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8CE1DA" w14:textId="77777777" w:rsidR="0056725A" w:rsidRPr="00EC37C0" w:rsidRDefault="0056725A" w:rsidP="009A7428">
      <w:pPr>
        <w:tabs>
          <w:tab w:val="left" w:pos="3008"/>
        </w:tabs>
        <w:spacing w:after="120"/>
        <w:rPr>
          <w:rFonts w:ascii="Arial" w:hAnsi="Arial" w:cs="Arial"/>
        </w:rPr>
      </w:pPr>
      <w:r w:rsidRPr="00EC37C0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31C14A0E" w14:textId="7F3F7713" w:rsidR="0056725A" w:rsidRPr="00EC37C0" w:rsidRDefault="009325D7" w:rsidP="00EC37C0">
      <w:pPr>
        <w:spacing w:after="120"/>
        <w:jc w:val="center"/>
        <w:rPr>
          <w:rFonts w:ascii="Arial" w:hAnsi="Arial" w:cs="Arial"/>
          <w:b/>
          <w:sz w:val="44"/>
          <w:szCs w:val="44"/>
        </w:rPr>
      </w:pPr>
      <w:r w:rsidRPr="00EC37C0">
        <w:rPr>
          <w:rFonts w:ascii="Arial" w:hAnsi="Arial" w:cs="Arial"/>
          <w:b/>
          <w:sz w:val="44"/>
          <w:szCs w:val="44"/>
        </w:rPr>
        <w:t xml:space="preserve">Activity </w:t>
      </w:r>
      <w:r w:rsidR="005236F0" w:rsidRPr="00EC37C0">
        <w:rPr>
          <w:rFonts w:ascii="Arial" w:hAnsi="Arial" w:cs="Arial"/>
          <w:b/>
          <w:sz w:val="44"/>
          <w:szCs w:val="44"/>
        </w:rPr>
        <w:t>5.3</w:t>
      </w:r>
      <w:r w:rsidRPr="00EC37C0">
        <w:rPr>
          <w:rFonts w:ascii="Arial" w:hAnsi="Arial" w:cs="Arial"/>
          <w:b/>
          <w:sz w:val="44"/>
          <w:szCs w:val="44"/>
        </w:rPr>
        <w:t xml:space="preserve">: </w:t>
      </w:r>
      <w:r w:rsidR="00EC37C0" w:rsidRPr="00EC37C0">
        <w:rPr>
          <w:rFonts w:ascii="Arial" w:hAnsi="Arial" w:cs="Arial"/>
          <w:b/>
          <w:sz w:val="44"/>
          <w:szCs w:val="44"/>
        </w:rPr>
        <w:t>Organic vs Inorganic Worksheet</w:t>
      </w:r>
    </w:p>
    <w:p w14:paraId="5F42B71A" w14:textId="77777777" w:rsidR="00EC37C0" w:rsidRPr="00EC37C0" w:rsidRDefault="00EC37C0" w:rsidP="00EC37C0">
      <w:pPr>
        <w:spacing w:after="120"/>
        <w:rPr>
          <w:rFonts w:ascii="Arial" w:hAnsi="Arial" w:cs="Arial"/>
          <w:sz w:val="22"/>
          <w:szCs w:val="22"/>
        </w:rPr>
      </w:pPr>
      <w:r w:rsidRPr="00EC37C0">
        <w:rPr>
          <w:rFonts w:ascii="Arial" w:hAnsi="Arial" w:cs="Arial"/>
          <w:sz w:val="22"/>
          <w:szCs w:val="22"/>
        </w:rPr>
        <w:t>Use two different methods to sort the 12 materials on your materials cards into organic and inorganic materials.</w:t>
      </w:r>
    </w:p>
    <w:p w14:paraId="1D774D3E" w14:textId="77777777" w:rsidR="00EC37C0" w:rsidRPr="00EC37C0" w:rsidRDefault="00EC37C0" w:rsidP="00EC37C0">
      <w:pPr>
        <w:spacing w:after="120"/>
        <w:rPr>
          <w:rFonts w:ascii="Arial" w:hAnsi="Arial" w:cs="Arial"/>
          <w:sz w:val="22"/>
          <w:szCs w:val="22"/>
        </w:rPr>
      </w:pPr>
      <w:r w:rsidRPr="00EC37C0">
        <w:rPr>
          <w:rFonts w:ascii="Arial" w:hAnsi="Arial" w:cs="Arial"/>
          <w:b/>
          <w:sz w:val="22"/>
          <w:szCs w:val="22"/>
        </w:rPr>
        <w:t>A: Sorting based on properties you can see or the origins of materials.</w:t>
      </w:r>
      <w:r w:rsidRPr="00EC37C0">
        <w:rPr>
          <w:rFonts w:ascii="Arial" w:hAnsi="Arial" w:cs="Arial"/>
          <w:sz w:val="22"/>
          <w:szCs w:val="22"/>
        </w:rPr>
        <w:t xml:space="preserve"> Sort the materials based on your knowledge of where they came from.  </w:t>
      </w:r>
    </w:p>
    <w:p w14:paraId="04DB137A" w14:textId="77777777" w:rsidR="00EC37C0" w:rsidRPr="00EC37C0" w:rsidRDefault="00EC37C0" w:rsidP="00EC37C0">
      <w:pPr>
        <w:spacing w:after="120"/>
        <w:rPr>
          <w:rFonts w:ascii="Arial" w:hAnsi="Arial" w:cs="Arial"/>
          <w:sz w:val="22"/>
          <w:szCs w:val="22"/>
        </w:rPr>
      </w:pPr>
      <w:r w:rsidRPr="00EC37C0">
        <w:rPr>
          <w:rFonts w:ascii="Arial" w:hAnsi="Arial" w:cs="Arial"/>
          <w:b/>
          <w:sz w:val="22"/>
          <w:szCs w:val="22"/>
        </w:rPr>
        <w:t xml:space="preserve">1. Organic materials. </w:t>
      </w:r>
      <w:r w:rsidRPr="00EC37C0">
        <w:rPr>
          <w:rFonts w:ascii="Arial" w:hAnsi="Arial" w:cs="Arial"/>
          <w:sz w:val="22"/>
          <w:szCs w:val="22"/>
        </w:rPr>
        <w:t>In this group you should include:</w:t>
      </w:r>
    </w:p>
    <w:p w14:paraId="6386DB87" w14:textId="77777777" w:rsidR="00EC37C0" w:rsidRPr="00EC37C0" w:rsidRDefault="00EC37C0" w:rsidP="00EC37C0">
      <w:pPr>
        <w:pStyle w:val="ListParagraph"/>
        <w:numPr>
          <w:ilvl w:val="0"/>
          <w:numId w:val="1"/>
        </w:numPr>
        <w:spacing w:after="120"/>
        <w:rPr>
          <w:rFonts w:ascii="Arial" w:hAnsi="Arial" w:cs="Arial"/>
          <w:sz w:val="22"/>
          <w:szCs w:val="22"/>
        </w:rPr>
      </w:pPr>
      <w:r w:rsidRPr="00EC37C0">
        <w:rPr>
          <w:rFonts w:ascii="Arial" w:hAnsi="Arial" w:cs="Arial"/>
          <w:i/>
          <w:sz w:val="22"/>
          <w:szCs w:val="22"/>
        </w:rPr>
        <w:t>Foods</w:t>
      </w:r>
      <w:r w:rsidRPr="00EC37C0">
        <w:rPr>
          <w:rFonts w:ascii="Arial" w:hAnsi="Arial" w:cs="Arial"/>
          <w:sz w:val="22"/>
          <w:szCs w:val="22"/>
        </w:rPr>
        <w:t xml:space="preserve"> or materials made from foods.</w:t>
      </w:r>
    </w:p>
    <w:p w14:paraId="47A0AA53" w14:textId="7BE56AD0" w:rsidR="00EC37C0" w:rsidRPr="00EC37C0" w:rsidRDefault="00EC37C0" w:rsidP="00EC37C0">
      <w:pPr>
        <w:pStyle w:val="ListParagraph"/>
        <w:numPr>
          <w:ilvl w:val="0"/>
          <w:numId w:val="1"/>
        </w:numPr>
        <w:spacing w:after="120"/>
        <w:rPr>
          <w:rFonts w:ascii="Arial" w:hAnsi="Arial" w:cs="Arial"/>
          <w:sz w:val="22"/>
          <w:szCs w:val="22"/>
        </w:rPr>
      </w:pPr>
      <w:r w:rsidRPr="00EC37C0">
        <w:rPr>
          <w:rFonts w:ascii="Arial" w:hAnsi="Arial" w:cs="Arial"/>
          <w:i/>
          <w:sz w:val="22"/>
          <w:szCs w:val="22"/>
        </w:rPr>
        <w:t>Fuels</w:t>
      </w:r>
      <w:r w:rsidRPr="00EC37C0">
        <w:rPr>
          <w:rFonts w:ascii="Arial" w:hAnsi="Arial" w:cs="Arial"/>
          <w:sz w:val="22"/>
          <w:szCs w:val="22"/>
        </w:rPr>
        <w:t xml:space="preserve"> or materials made from fuels</w:t>
      </w:r>
      <w:r w:rsidR="001A400A">
        <w:rPr>
          <w:rFonts w:ascii="Arial" w:hAnsi="Arial" w:cs="Arial"/>
          <w:sz w:val="22"/>
          <w:szCs w:val="22"/>
        </w:rPr>
        <w:t>.</w:t>
      </w:r>
    </w:p>
    <w:p w14:paraId="79B31BA6" w14:textId="77777777" w:rsidR="00EC37C0" w:rsidRPr="00EC37C0" w:rsidRDefault="00EC37C0" w:rsidP="00EC37C0">
      <w:pPr>
        <w:pStyle w:val="ListParagraph"/>
        <w:numPr>
          <w:ilvl w:val="0"/>
          <w:numId w:val="1"/>
        </w:numPr>
        <w:spacing w:after="120"/>
        <w:rPr>
          <w:rFonts w:ascii="Arial" w:hAnsi="Arial" w:cs="Arial"/>
          <w:sz w:val="22"/>
          <w:szCs w:val="22"/>
        </w:rPr>
      </w:pPr>
      <w:r w:rsidRPr="00EC37C0">
        <w:rPr>
          <w:rFonts w:ascii="Arial" w:hAnsi="Arial" w:cs="Arial"/>
          <w:i/>
          <w:sz w:val="22"/>
          <w:szCs w:val="22"/>
        </w:rPr>
        <w:t>Bodies of living things</w:t>
      </w:r>
      <w:r w:rsidRPr="00EC37C0">
        <w:rPr>
          <w:rFonts w:ascii="Arial" w:hAnsi="Arial" w:cs="Arial"/>
          <w:sz w:val="22"/>
          <w:szCs w:val="22"/>
        </w:rPr>
        <w:t xml:space="preserve"> or materials made from the bodies of living things.</w:t>
      </w:r>
    </w:p>
    <w:p w14:paraId="6738A5EA" w14:textId="3CC1E710" w:rsidR="00EC37C0" w:rsidRPr="00EC37C0" w:rsidRDefault="00EC37C0" w:rsidP="00E3605A">
      <w:pPr>
        <w:spacing w:after="800"/>
        <w:rPr>
          <w:rFonts w:ascii="Arial" w:hAnsi="Arial" w:cs="Arial"/>
          <w:sz w:val="22"/>
          <w:szCs w:val="22"/>
        </w:rPr>
      </w:pPr>
      <w:r w:rsidRPr="00EC37C0">
        <w:rPr>
          <w:rFonts w:ascii="Arial" w:hAnsi="Arial" w:cs="Arial"/>
          <w:sz w:val="22"/>
          <w:szCs w:val="22"/>
        </w:rPr>
        <w:t xml:space="preserve">List the organic materials </w:t>
      </w:r>
      <w:r w:rsidR="00555FCB">
        <w:rPr>
          <w:rFonts w:ascii="Arial" w:hAnsi="Arial" w:cs="Arial"/>
          <w:sz w:val="22"/>
          <w:szCs w:val="22"/>
        </w:rPr>
        <w:t>here</w:t>
      </w:r>
      <w:r w:rsidRPr="00EC37C0">
        <w:rPr>
          <w:rFonts w:ascii="Arial" w:hAnsi="Arial" w:cs="Arial"/>
          <w:sz w:val="22"/>
          <w:szCs w:val="22"/>
        </w:rPr>
        <w:t>.</w:t>
      </w:r>
    </w:p>
    <w:p w14:paraId="255B86AC" w14:textId="5C9A4C68" w:rsidR="00EC37C0" w:rsidRPr="00EC37C0" w:rsidRDefault="00EC37C0" w:rsidP="00E3605A">
      <w:pPr>
        <w:spacing w:after="800"/>
        <w:rPr>
          <w:rFonts w:ascii="Arial" w:hAnsi="Arial" w:cs="Arial"/>
          <w:sz w:val="22"/>
          <w:szCs w:val="22"/>
        </w:rPr>
      </w:pPr>
      <w:r w:rsidRPr="00EC37C0">
        <w:rPr>
          <w:rFonts w:ascii="Arial" w:hAnsi="Arial" w:cs="Arial"/>
          <w:b/>
          <w:sz w:val="22"/>
          <w:szCs w:val="22"/>
        </w:rPr>
        <w:t>2. Inorganic materials</w:t>
      </w:r>
      <w:r w:rsidRPr="00EC37C0">
        <w:rPr>
          <w:rFonts w:ascii="Arial" w:hAnsi="Arial" w:cs="Arial"/>
          <w:sz w:val="22"/>
          <w:szCs w:val="22"/>
        </w:rPr>
        <w:t xml:space="preserve"> include materials that are not foods, fuels, or made from the bodies of living things.  List the inorganic materials here.</w:t>
      </w:r>
    </w:p>
    <w:p w14:paraId="434A37FF" w14:textId="77777777" w:rsidR="00EC37C0" w:rsidRPr="00EC37C0" w:rsidRDefault="00EC37C0" w:rsidP="00EC37C0">
      <w:pPr>
        <w:spacing w:after="120"/>
        <w:rPr>
          <w:rFonts w:ascii="Arial" w:hAnsi="Arial" w:cs="Arial"/>
          <w:sz w:val="22"/>
          <w:szCs w:val="22"/>
        </w:rPr>
      </w:pPr>
      <w:r w:rsidRPr="00EC37C0">
        <w:rPr>
          <w:rFonts w:ascii="Arial" w:hAnsi="Arial" w:cs="Arial"/>
          <w:b/>
          <w:sz w:val="22"/>
          <w:szCs w:val="22"/>
        </w:rPr>
        <w:t xml:space="preserve">B. Sorting based on bonds in molecules. </w:t>
      </w:r>
      <w:r w:rsidRPr="00EC37C0">
        <w:rPr>
          <w:rFonts w:ascii="Arial" w:hAnsi="Arial" w:cs="Arial"/>
          <w:sz w:val="22"/>
          <w:szCs w:val="22"/>
        </w:rPr>
        <w:t>Sort the materials based on the kinds of bonds they have in their molecules.</w:t>
      </w:r>
    </w:p>
    <w:p w14:paraId="1152FE5E" w14:textId="68A7D0C4" w:rsidR="00EC37C0" w:rsidRPr="00EC37C0" w:rsidRDefault="00EC37C0" w:rsidP="00E3605A">
      <w:pPr>
        <w:spacing w:after="1000"/>
        <w:rPr>
          <w:rFonts w:ascii="Arial" w:hAnsi="Arial" w:cs="Arial"/>
          <w:sz w:val="22"/>
          <w:szCs w:val="22"/>
        </w:rPr>
      </w:pPr>
      <w:r w:rsidRPr="00EC37C0">
        <w:rPr>
          <w:rFonts w:ascii="Arial" w:hAnsi="Arial" w:cs="Arial"/>
          <w:b/>
          <w:sz w:val="22"/>
          <w:szCs w:val="22"/>
        </w:rPr>
        <w:t xml:space="preserve">1. Organic materials.  </w:t>
      </w:r>
      <w:r w:rsidRPr="00EC37C0">
        <w:rPr>
          <w:rFonts w:ascii="Arial" w:hAnsi="Arial" w:cs="Arial"/>
          <w:sz w:val="22"/>
          <w:szCs w:val="22"/>
        </w:rPr>
        <w:t xml:space="preserve">In this group you should include materials whose molecules have high-energy bonds: C-C and C-H.  List the organic materials </w:t>
      </w:r>
      <w:r w:rsidR="00555FCB">
        <w:rPr>
          <w:rFonts w:ascii="Arial" w:hAnsi="Arial" w:cs="Arial"/>
          <w:sz w:val="22"/>
          <w:szCs w:val="22"/>
        </w:rPr>
        <w:t>here</w:t>
      </w:r>
      <w:r w:rsidRPr="00EC37C0">
        <w:rPr>
          <w:rFonts w:ascii="Arial" w:hAnsi="Arial" w:cs="Arial"/>
          <w:sz w:val="22"/>
          <w:szCs w:val="22"/>
        </w:rPr>
        <w:t>.</w:t>
      </w:r>
    </w:p>
    <w:p w14:paraId="6174EC21" w14:textId="2BB7326B" w:rsidR="00EC37C0" w:rsidRPr="00EC37C0" w:rsidRDefault="00EC37C0" w:rsidP="00E3605A">
      <w:pPr>
        <w:spacing w:after="1000"/>
        <w:rPr>
          <w:rFonts w:ascii="Arial" w:hAnsi="Arial" w:cs="Arial"/>
          <w:sz w:val="22"/>
          <w:szCs w:val="22"/>
        </w:rPr>
      </w:pPr>
      <w:r w:rsidRPr="00EC37C0">
        <w:rPr>
          <w:rFonts w:ascii="Arial" w:hAnsi="Arial" w:cs="Arial"/>
          <w:b/>
          <w:sz w:val="22"/>
          <w:szCs w:val="22"/>
        </w:rPr>
        <w:t>2. Inorganic materials</w:t>
      </w:r>
      <w:r w:rsidRPr="00EC37C0">
        <w:rPr>
          <w:rFonts w:ascii="Arial" w:hAnsi="Arial" w:cs="Arial"/>
          <w:sz w:val="22"/>
          <w:szCs w:val="22"/>
        </w:rPr>
        <w:t xml:space="preserve"> include materials whose molecules do not have C-C or C-H bonds. List the inorganic materials </w:t>
      </w:r>
      <w:r w:rsidR="006732E9">
        <w:rPr>
          <w:rFonts w:ascii="Arial" w:hAnsi="Arial" w:cs="Arial"/>
          <w:sz w:val="22"/>
          <w:szCs w:val="22"/>
        </w:rPr>
        <w:t>here</w:t>
      </w:r>
      <w:r w:rsidRPr="00EC37C0">
        <w:rPr>
          <w:rFonts w:ascii="Arial" w:hAnsi="Arial" w:cs="Arial"/>
          <w:sz w:val="22"/>
          <w:szCs w:val="22"/>
        </w:rPr>
        <w:t>.</w:t>
      </w:r>
    </w:p>
    <w:p w14:paraId="140E31A1" w14:textId="77777777" w:rsidR="00EC37C0" w:rsidRPr="00EC37C0" w:rsidRDefault="00EC37C0" w:rsidP="00E3605A">
      <w:pPr>
        <w:spacing w:after="1000"/>
        <w:rPr>
          <w:rFonts w:ascii="Arial" w:hAnsi="Arial" w:cs="Arial"/>
          <w:sz w:val="22"/>
          <w:szCs w:val="22"/>
        </w:rPr>
      </w:pPr>
      <w:r w:rsidRPr="00EC37C0">
        <w:rPr>
          <w:rFonts w:ascii="Arial" w:hAnsi="Arial" w:cs="Arial"/>
          <w:b/>
          <w:sz w:val="22"/>
          <w:szCs w:val="22"/>
        </w:rPr>
        <w:t xml:space="preserve">C. Chemical energy.  </w:t>
      </w:r>
      <w:r w:rsidRPr="00EC37C0">
        <w:rPr>
          <w:rFonts w:ascii="Arial" w:hAnsi="Arial" w:cs="Arial"/>
          <w:sz w:val="22"/>
          <w:szCs w:val="22"/>
        </w:rPr>
        <w:t>What is the difference in chemical energy between organic and inorganic materials?</w:t>
      </w:r>
    </w:p>
    <w:p w14:paraId="29D5A853" w14:textId="4DADF75F" w:rsidR="00C27633" w:rsidRPr="00EC37C0" w:rsidRDefault="00EC37C0" w:rsidP="00E3605A">
      <w:pPr>
        <w:spacing w:after="120"/>
        <w:rPr>
          <w:rFonts w:ascii="Arial" w:hAnsi="Arial" w:cs="Arial"/>
          <w:sz w:val="22"/>
          <w:szCs w:val="22"/>
        </w:rPr>
      </w:pPr>
      <w:r w:rsidRPr="00EC37C0">
        <w:rPr>
          <w:rFonts w:ascii="Arial" w:hAnsi="Arial" w:cs="Arial"/>
          <w:b/>
          <w:sz w:val="22"/>
          <w:szCs w:val="22"/>
        </w:rPr>
        <w:t>D. Unknown liquid.</w:t>
      </w:r>
      <w:r w:rsidRPr="00EC37C0">
        <w:rPr>
          <w:rFonts w:ascii="Arial" w:hAnsi="Arial" w:cs="Arial"/>
          <w:sz w:val="22"/>
          <w:szCs w:val="22"/>
        </w:rPr>
        <w:t xml:space="preserve"> How could you predict whether an unknown material—a clear liquid—will burn or not?  What tests could you </w:t>
      </w:r>
      <w:proofErr w:type="gramStart"/>
      <w:r w:rsidRPr="00EC37C0">
        <w:rPr>
          <w:rFonts w:ascii="Arial" w:hAnsi="Arial" w:cs="Arial"/>
          <w:sz w:val="22"/>
          <w:szCs w:val="22"/>
        </w:rPr>
        <w:t>do</w:t>
      </w:r>
      <w:proofErr w:type="gramEnd"/>
      <w:r w:rsidRPr="00EC37C0">
        <w:rPr>
          <w:rFonts w:ascii="Arial" w:hAnsi="Arial" w:cs="Arial"/>
          <w:sz w:val="22"/>
          <w:szCs w:val="22"/>
        </w:rPr>
        <w:t xml:space="preserve"> or questions could you ask to predict whether it will burn?</w:t>
      </w:r>
      <w:bookmarkStart w:id="0" w:name="_GoBack"/>
      <w:bookmarkEnd w:id="0"/>
    </w:p>
    <w:sectPr w:rsidR="00C27633" w:rsidRPr="00EC37C0" w:rsidSect="00774DD8">
      <w:footerReference w:type="default" r:id="rId9"/>
      <w:footerReference w:type="first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569A7D" w14:textId="77777777" w:rsidR="00A651B8" w:rsidRDefault="00A651B8" w:rsidP="0056725A">
      <w:r>
        <w:separator/>
      </w:r>
    </w:p>
  </w:endnote>
  <w:endnote w:type="continuationSeparator" w:id="0">
    <w:p w14:paraId="3647CBFA" w14:textId="77777777" w:rsidR="00A651B8" w:rsidRDefault="00A651B8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A0838A" w14:textId="5F8A900A" w:rsidR="00E85E16" w:rsidRPr="00774DD8" w:rsidRDefault="00E85E16" w:rsidP="00E85E16">
    <w:pPr>
      <w:pStyle w:val="Footer"/>
      <w:jc w:val="right"/>
      <w:rPr>
        <w:rFonts w:ascii="Arial" w:hAnsi="Arial" w:cs="Arial"/>
        <w:i/>
        <w:color w:val="FF0000"/>
        <w:sz w:val="16"/>
        <w:szCs w:val="16"/>
      </w:rPr>
    </w:pPr>
    <w:r w:rsidRPr="00774DD8">
      <w:rPr>
        <w:rFonts w:ascii="Arial" w:hAnsi="Arial" w:cs="Arial"/>
        <w:i/>
        <w:sz w:val="16"/>
        <w:szCs w:val="16"/>
      </w:rPr>
      <w:t>Systems and Scale</w:t>
    </w:r>
    <w:r w:rsidRPr="00774DD8">
      <w:rPr>
        <w:rFonts w:ascii="Arial" w:hAnsi="Arial" w:cs="Arial"/>
        <w:i/>
        <w:color w:val="FF0000"/>
        <w:sz w:val="16"/>
        <w:szCs w:val="16"/>
      </w:rPr>
      <w:t xml:space="preserve"> </w:t>
    </w:r>
    <w:r w:rsidRPr="00774DD8">
      <w:rPr>
        <w:rFonts w:ascii="Arial" w:hAnsi="Arial" w:cs="Arial"/>
        <w:i/>
        <w:sz w:val="16"/>
        <w:szCs w:val="16"/>
      </w:rPr>
      <w:t>Unit, Activity 5.3</w:t>
    </w:r>
  </w:p>
  <w:p w14:paraId="0B7110C2" w14:textId="7D45FF99" w:rsidR="00C30EE6" w:rsidRPr="00E85E16" w:rsidRDefault="00E85E16" w:rsidP="00774DD8">
    <w:pPr>
      <w:pStyle w:val="Footer"/>
      <w:jc w:val="right"/>
    </w:pPr>
    <w:r w:rsidRPr="00774DD8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774DD8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774DD8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E3605A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774DD8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8D3240" w14:textId="3B38AE22" w:rsidR="00E85E16" w:rsidRPr="00774DD8" w:rsidRDefault="00E85E16" w:rsidP="00E85E16">
    <w:pPr>
      <w:tabs>
        <w:tab w:val="center" w:pos="4320"/>
        <w:tab w:val="right" w:pos="8640"/>
      </w:tabs>
      <w:ind w:firstLine="720"/>
      <w:jc w:val="right"/>
      <w:rPr>
        <w:rFonts w:ascii="Arial" w:hAnsi="Arial" w:cs="Arial"/>
        <w:i/>
        <w:sz w:val="16"/>
        <w:szCs w:val="16"/>
      </w:rPr>
    </w:pPr>
    <w:r w:rsidRPr="00774DD8">
      <w:rPr>
        <w:rFonts w:ascii="Arial" w:hAnsi="Arial" w:cs="Arial"/>
        <w:noProof/>
      </w:rPr>
      <w:drawing>
        <wp:inline distT="0" distB="0" distL="0" distR="0" wp14:anchorId="39330255" wp14:editId="74ED556F">
          <wp:extent cx="1596390" cy="361950"/>
          <wp:effectExtent l="0" t="0" r="3810" b="0"/>
          <wp:docPr id="1" name="Picture 1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774DD8">
      <w:rPr>
        <w:rFonts w:ascii="Arial" w:hAnsi="Arial" w:cs="Arial"/>
        <w:i/>
        <w:sz w:val="16"/>
        <w:szCs w:val="16"/>
      </w:rPr>
      <w:t xml:space="preserve"> Systems and Scale Unit, Activity 5.3</w:t>
    </w:r>
  </w:p>
  <w:p w14:paraId="0CCDADF9" w14:textId="61C9F43E" w:rsidR="00E85E16" w:rsidRPr="00774DD8" w:rsidRDefault="00E85E16" w:rsidP="00E85E16">
    <w:pPr>
      <w:tabs>
        <w:tab w:val="center" w:pos="4320"/>
        <w:tab w:val="right" w:pos="8640"/>
      </w:tabs>
      <w:jc w:val="right"/>
      <w:rPr>
        <w:rFonts w:ascii="Arial" w:hAnsi="Arial" w:cs="Arial"/>
        <w:i/>
        <w:sz w:val="16"/>
        <w:szCs w:val="16"/>
      </w:rPr>
    </w:pPr>
    <w:r w:rsidRPr="00774DD8">
      <w:rPr>
        <w:rFonts w:ascii="Arial" w:hAnsi="Arial" w:cs="Arial"/>
        <w:i/>
        <w:sz w:val="16"/>
        <w:szCs w:val="16"/>
      </w:rPr>
      <w:t>Carbon: Transformations in Matter and Energy 201</w:t>
    </w:r>
    <w:r w:rsidR="0054594D">
      <w:rPr>
        <w:rFonts w:ascii="Arial" w:hAnsi="Arial" w:cs="Arial"/>
        <w:i/>
        <w:sz w:val="16"/>
        <w:szCs w:val="16"/>
      </w:rPr>
      <w:t>9</w:t>
    </w:r>
  </w:p>
  <w:p w14:paraId="41B014CB" w14:textId="79ADE97C" w:rsidR="00605CED" w:rsidRPr="00E85E16" w:rsidRDefault="00E85E16" w:rsidP="00774DD8">
    <w:pPr>
      <w:tabs>
        <w:tab w:val="left" w:pos="8160"/>
      </w:tabs>
      <w:jc w:val="right"/>
    </w:pPr>
    <w:r w:rsidRPr="00774DD8">
      <w:rPr>
        <w:rFonts w:ascii="Arial" w:hAnsi="Arial" w:cs="Arial"/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C86858" w14:textId="77777777" w:rsidR="00A651B8" w:rsidRDefault="00A651B8" w:rsidP="0056725A">
      <w:r>
        <w:separator/>
      </w:r>
    </w:p>
  </w:footnote>
  <w:footnote w:type="continuationSeparator" w:id="0">
    <w:p w14:paraId="05857C6E" w14:textId="77777777" w:rsidR="00A651B8" w:rsidRDefault="00A651B8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8F612C"/>
    <w:multiLevelType w:val="hybridMultilevel"/>
    <w:tmpl w:val="5FFCDD0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2784601"/>
    <w:multiLevelType w:val="hybridMultilevel"/>
    <w:tmpl w:val="9766BB5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6F0"/>
    <w:rsid w:val="000B4B02"/>
    <w:rsid w:val="00124F5D"/>
    <w:rsid w:val="001906F0"/>
    <w:rsid w:val="001922C6"/>
    <w:rsid w:val="001A400A"/>
    <w:rsid w:val="0023015B"/>
    <w:rsid w:val="002A421B"/>
    <w:rsid w:val="00391232"/>
    <w:rsid w:val="00426F1D"/>
    <w:rsid w:val="0043086F"/>
    <w:rsid w:val="005236F0"/>
    <w:rsid w:val="0054594D"/>
    <w:rsid w:val="00555FCB"/>
    <w:rsid w:val="0056725A"/>
    <w:rsid w:val="00583025"/>
    <w:rsid w:val="00605CED"/>
    <w:rsid w:val="006732E9"/>
    <w:rsid w:val="006772B4"/>
    <w:rsid w:val="006D5420"/>
    <w:rsid w:val="00774DD8"/>
    <w:rsid w:val="007E0C7D"/>
    <w:rsid w:val="00803E02"/>
    <w:rsid w:val="00864454"/>
    <w:rsid w:val="008746BD"/>
    <w:rsid w:val="008A0EA2"/>
    <w:rsid w:val="008B61D4"/>
    <w:rsid w:val="009325D7"/>
    <w:rsid w:val="00954DD9"/>
    <w:rsid w:val="00956CC3"/>
    <w:rsid w:val="00957FA3"/>
    <w:rsid w:val="00980C78"/>
    <w:rsid w:val="00990C38"/>
    <w:rsid w:val="00993F48"/>
    <w:rsid w:val="009A7428"/>
    <w:rsid w:val="00A651B8"/>
    <w:rsid w:val="00A712DE"/>
    <w:rsid w:val="00B61170"/>
    <w:rsid w:val="00B776CE"/>
    <w:rsid w:val="00C27633"/>
    <w:rsid w:val="00C30EE6"/>
    <w:rsid w:val="00CE6EA5"/>
    <w:rsid w:val="00D4685F"/>
    <w:rsid w:val="00D71ADB"/>
    <w:rsid w:val="00D94578"/>
    <w:rsid w:val="00E1758D"/>
    <w:rsid w:val="00E3605A"/>
    <w:rsid w:val="00E65603"/>
    <w:rsid w:val="00E85E16"/>
    <w:rsid w:val="00EC37C0"/>
    <w:rsid w:val="00F1372B"/>
    <w:rsid w:val="00FC2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55D467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customStyle="1" w:styleId="Indentedlist">
    <w:name w:val="Indented list"/>
    <w:aliases w:val="il"/>
    <w:basedOn w:val="Normal"/>
    <w:rsid w:val="00EC37C0"/>
    <w:pPr>
      <w:ind w:left="980" w:hanging="260"/>
    </w:pPr>
    <w:rPr>
      <w:rFonts w:ascii="Helvetica Neue" w:eastAsia="Times New Roman" w:hAnsi="Helvetica Neue" w:cs="Times New Roman"/>
      <w:szCs w:val="20"/>
    </w:rPr>
  </w:style>
  <w:style w:type="paragraph" w:customStyle="1" w:styleId="List1">
    <w:name w:val="List1"/>
    <w:aliases w:val="l"/>
    <w:basedOn w:val="Normal"/>
    <w:qFormat/>
    <w:rsid w:val="00EC37C0"/>
    <w:pPr>
      <w:ind w:left="260" w:hanging="260"/>
    </w:pPr>
    <w:rPr>
      <w:rFonts w:ascii="Helvetica Neue" w:eastAsia="Times New Roman" w:hAnsi="Helvetica Neue" w:cs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3E02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3E02"/>
    <w:rPr>
      <w:rFonts w:ascii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803E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customStyle="1" w:styleId="Indentedlist">
    <w:name w:val="Indented list"/>
    <w:aliases w:val="il"/>
    <w:basedOn w:val="Normal"/>
    <w:rsid w:val="00EC37C0"/>
    <w:pPr>
      <w:ind w:left="980" w:hanging="260"/>
    </w:pPr>
    <w:rPr>
      <w:rFonts w:ascii="Helvetica Neue" w:eastAsia="Times New Roman" w:hAnsi="Helvetica Neue" w:cs="Times New Roman"/>
      <w:szCs w:val="20"/>
    </w:rPr>
  </w:style>
  <w:style w:type="paragraph" w:customStyle="1" w:styleId="List1">
    <w:name w:val="List1"/>
    <w:aliases w:val="l"/>
    <w:basedOn w:val="Normal"/>
    <w:qFormat/>
    <w:rsid w:val="00EC37C0"/>
    <w:pPr>
      <w:ind w:left="260" w:hanging="260"/>
    </w:pPr>
    <w:rPr>
      <w:rFonts w:ascii="Helvetica Neue" w:eastAsia="Times New Roman" w:hAnsi="Helvetica Neue" w:cs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3E02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3E02"/>
    <w:rPr>
      <w:rFonts w:ascii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803E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6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7B3FA11-5A34-479F-824A-B488F363A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Miller</dc:creator>
  <cp:lastModifiedBy>Maria Bunn</cp:lastModifiedBy>
  <cp:revision>2</cp:revision>
  <cp:lastPrinted>2017-08-14T01:06:00Z</cp:lastPrinted>
  <dcterms:created xsi:type="dcterms:W3CDTF">2019-08-20T19:31:00Z</dcterms:created>
  <dcterms:modified xsi:type="dcterms:W3CDTF">2019-08-20T19:31:00Z</dcterms:modified>
</cp:coreProperties>
</file>